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655319" cy="9906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55319"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Dame Alice Owen’s School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1"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Dame Alice Owen Foundation – 1613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pStyle w:val="Title"/>
        <w:ind w:firstLine="0"/>
        <w:rPr>
          <w:rFonts w:ascii="Trebuchet MS" w:cs="Trebuchet MS" w:eastAsia="Trebuchet MS" w:hAnsi="Trebuchet MS"/>
          <w:b w:val="1"/>
          <w:i w:val="0"/>
          <w:smallCaps w:val="0"/>
          <w:strike w:val="0"/>
          <w:color w:val="000000"/>
          <w:sz w:val="48"/>
          <w:szCs w:val="48"/>
          <w:u w:val="none"/>
          <w:shd w:fill="auto" w:val="clear"/>
          <w:vertAlign w:val="baseline"/>
        </w:rPr>
      </w:pPr>
      <w:r w:rsidDel="00000000" w:rsidR="00000000" w:rsidRPr="00000000">
        <w:rPr>
          <w:rtl w:val="0"/>
        </w:rPr>
        <w:t xml:space="preserve">SAFEGUARDING MISSION STATEMENT</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Dame Alice Owen’s School will:</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253" w:line="276" w:lineRule="auto"/>
        <w:ind w:left="743" w:right="101" w:hanging="361"/>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Establish and maintain an environment where </w:t>
      </w:r>
      <w:r w:rsidDel="00000000" w:rsidR="00000000" w:rsidRPr="00000000">
        <w:rPr>
          <w:rtl w:val="0"/>
        </w:rPr>
        <w:t xml:space="preserve">students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feel secure, are encouraged to talk to any adult in school, and are listened to and responded to when they have a worry or concern.</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197" w:line="276" w:lineRule="auto"/>
        <w:ind w:left="743" w:right="75" w:hanging="361"/>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Establish and maintain an environment where school staff and volunteers feel safe, are encouraged to talk and are listened to and responded to when they have concerns about the safety and well-being of a child.</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197" w:line="276" w:lineRule="auto"/>
        <w:ind w:left="743" w:right="269" w:hanging="361"/>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Ensure that </w:t>
      </w:r>
      <w:r w:rsidDel="00000000" w:rsidR="00000000" w:rsidRPr="00000000">
        <w:rPr>
          <w:rtl w:val="0"/>
        </w:rPr>
        <w:t xml:space="preserve">students and families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who have additional/unmet needs are supported appropriately. This could include referral to early help services or specialist services.</w:t>
      </w:r>
      <w:r w:rsidDel="00000000" w:rsidR="00000000" w:rsidRPr="00000000">
        <w:rPr>
          <w:rtl w:val="0"/>
        </w:rPr>
        <w:t xml:space="preserve">Implement effective and age appropriate education that enables students to identify risk, act accordingly and seek support where necessary.</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4"/>
        </w:tabs>
        <w:spacing w:after="0" w:before="190" w:line="276" w:lineRule="auto"/>
        <w:ind w:left="744" w:right="223" w:hanging="361"/>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Continue to </w:t>
      </w:r>
      <w:r w:rsidDel="00000000" w:rsidR="00000000" w:rsidRPr="00000000">
        <w:rPr>
          <w:rtl w:val="0"/>
        </w:rPr>
        <w:t xml:space="preserve">foster a mindset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among staff that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‘it could happen here’ and ‘it could be happening to this </w:t>
      </w:r>
      <w:r w:rsidDel="00000000" w:rsidR="00000000" w:rsidRPr="00000000">
        <w:rPr>
          <w:rtl w:val="0"/>
        </w:rPr>
        <w:t xml:space="preserve">student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where safeguarding is concerned</w:t>
      </w:r>
      <w:r w:rsidDel="00000000" w:rsidR="00000000" w:rsidRPr="00000000">
        <w:rPr>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76" w:lineRule="auto"/>
        <w:ind w:left="0" w:right="207" w:firstLine="0"/>
        <w:jc w:val="both"/>
        <w:rPr/>
      </w:pPr>
      <w:r w:rsidDel="00000000" w:rsidR="00000000" w:rsidRPr="00000000">
        <w:rPr>
          <w:rtl w:val="0"/>
        </w:rPr>
        <w:t xml:space="preserve">Take every possible step to ensure that staff always act in the best interests of the child when concerns about their welfare arise.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76" w:lineRule="auto"/>
        <w:ind w:left="0" w:right="207" w:firstLine="0"/>
        <w:jc w:val="left"/>
        <w:rPr>
          <w:b w:val="1"/>
          <w:u w:val="single"/>
        </w:rPr>
      </w:pPr>
      <w:r w:rsidDel="00000000" w:rsidR="00000000" w:rsidRPr="00000000">
        <w:rPr>
          <w:b w:val="1"/>
          <w:u w:val="single"/>
          <w:rtl w:val="0"/>
        </w:rPr>
        <w:t xml:space="preserve">The Senior Designated Safeguarding Lead at Dame Alice Owen’s School: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76" w:lineRule="auto"/>
        <w:ind w:left="0" w:right="207" w:firstLine="0"/>
        <w:jc w:val="left"/>
        <w:rPr/>
      </w:pPr>
      <w:r w:rsidDel="00000000" w:rsidR="00000000" w:rsidRPr="00000000">
        <w:rPr>
          <w:rtl w:val="0"/>
        </w:rPr>
        <w:t xml:space="preserve">Mrs Vicki Blackburn</w:t>
      </w:r>
    </w:p>
    <w:p w:rsidR="00000000" w:rsidDel="00000000" w:rsidP="00000000" w:rsidRDefault="00000000" w:rsidRPr="00000000" w14:paraId="00000010">
      <w:pPr>
        <w:pStyle w:val="Heading1"/>
        <w:spacing w:line="276" w:lineRule="auto"/>
        <w:ind w:left="24" w:firstLine="0"/>
        <w:rPr/>
      </w:pPr>
      <w:r w:rsidDel="00000000" w:rsidR="00000000" w:rsidRPr="00000000">
        <w:rPr>
          <w:rtl w:val="0"/>
        </w:rPr>
      </w:r>
    </w:p>
    <w:p w:rsidR="00000000" w:rsidDel="00000000" w:rsidP="00000000" w:rsidRDefault="00000000" w:rsidRPr="00000000" w14:paraId="00000011">
      <w:pPr>
        <w:pStyle w:val="Heading1"/>
        <w:spacing w:line="276" w:lineRule="auto"/>
        <w:ind w:left="24" w:firstLine="0"/>
        <w:rPr>
          <w:u w:val="none"/>
        </w:rPr>
      </w:pPr>
      <w:r w:rsidDel="00000000" w:rsidR="00000000" w:rsidRPr="00000000">
        <w:rPr>
          <w:u w:val="single"/>
          <w:rtl w:val="0"/>
        </w:rPr>
        <w:t xml:space="preserve">The </w:t>
      </w:r>
      <w:r w:rsidDel="00000000" w:rsidR="00000000" w:rsidRPr="00000000">
        <w:rPr>
          <w:rtl w:val="0"/>
        </w:rPr>
        <w:t xml:space="preserve">Director of </w:t>
      </w:r>
      <w:r w:rsidDel="00000000" w:rsidR="00000000" w:rsidRPr="00000000">
        <w:rPr>
          <w:u w:val="single"/>
          <w:rtl w:val="0"/>
        </w:rPr>
        <w:t xml:space="preserve"> Safeguarding  at Dame Alice Owen’s School is:</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pPr>
      <w:r w:rsidDel="00000000" w:rsidR="00000000" w:rsidRPr="00000000">
        <w:rPr>
          <w:rtl w:val="0"/>
        </w:rPr>
        <w:t xml:space="preserve">Ms Sarah Ogufere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pPr>
      <w:r w:rsidDel="00000000" w:rsidR="00000000" w:rsidRPr="00000000">
        <w:rPr>
          <w:rtl w:val="0"/>
        </w:rPr>
      </w:r>
    </w:p>
    <w:p w:rsidR="00000000" w:rsidDel="00000000" w:rsidP="00000000" w:rsidRDefault="00000000" w:rsidRPr="00000000" w14:paraId="00000015">
      <w:pPr>
        <w:pStyle w:val="Heading1"/>
        <w:spacing w:line="276" w:lineRule="auto"/>
        <w:ind w:firstLine="22"/>
        <w:rPr>
          <w:u w:val="none"/>
        </w:rPr>
      </w:pPr>
      <w:r w:rsidDel="00000000" w:rsidR="00000000" w:rsidRPr="00000000">
        <w:rPr>
          <w:u w:val="single"/>
          <w:rtl w:val="0"/>
        </w:rPr>
        <w:t xml:space="preserve">The Designated Safeguarding Governor is: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Mr Gary Haigh (Chair of Governors)</w:t>
      </w:r>
    </w:p>
    <w:sectPr>
      <w:pgSz w:h="16840" w:w="11910" w:orient="portrait"/>
      <w:pgMar w:bottom="280" w:top="1420" w:left="1417" w:right="1417"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43" w:hanging="361.00000000000006"/>
      </w:pPr>
      <w:rPr>
        <w:rFonts w:ascii="Trebuchet MS" w:cs="Trebuchet MS" w:eastAsia="Trebuchet MS" w:hAnsi="Trebuchet MS"/>
        <w:b w:val="0"/>
        <w:i w:val="0"/>
        <w:sz w:val="22"/>
        <w:szCs w:val="22"/>
      </w:rPr>
    </w:lvl>
    <w:lvl w:ilvl="1">
      <w:start w:val="0"/>
      <w:numFmt w:val="bullet"/>
      <w:lvlText w:val="•"/>
      <w:lvlJc w:val="left"/>
      <w:pPr>
        <w:ind w:left="1573" w:hanging="360.9999999999998"/>
      </w:pPr>
      <w:rPr/>
    </w:lvl>
    <w:lvl w:ilvl="2">
      <w:start w:val="0"/>
      <w:numFmt w:val="bullet"/>
      <w:lvlText w:val="•"/>
      <w:lvlJc w:val="left"/>
      <w:pPr>
        <w:ind w:left="2406" w:hanging="361"/>
      </w:pPr>
      <w:rPr/>
    </w:lvl>
    <w:lvl w:ilvl="3">
      <w:start w:val="0"/>
      <w:numFmt w:val="bullet"/>
      <w:lvlText w:val="•"/>
      <w:lvlJc w:val="left"/>
      <w:pPr>
        <w:ind w:left="3239" w:hanging="361.00000000000045"/>
      </w:pPr>
      <w:rPr/>
    </w:lvl>
    <w:lvl w:ilvl="4">
      <w:start w:val="0"/>
      <w:numFmt w:val="bullet"/>
      <w:lvlText w:val="•"/>
      <w:lvlJc w:val="left"/>
      <w:pPr>
        <w:ind w:left="4072" w:hanging="361.00000000000045"/>
      </w:pPr>
      <w:rPr/>
    </w:lvl>
    <w:lvl w:ilvl="5">
      <w:start w:val="0"/>
      <w:numFmt w:val="bullet"/>
      <w:lvlText w:val="•"/>
      <w:lvlJc w:val="left"/>
      <w:pPr>
        <w:ind w:left="4906" w:hanging="361"/>
      </w:pPr>
      <w:rPr/>
    </w:lvl>
    <w:lvl w:ilvl="6">
      <w:start w:val="0"/>
      <w:numFmt w:val="bullet"/>
      <w:lvlText w:val="•"/>
      <w:lvlJc w:val="left"/>
      <w:pPr>
        <w:ind w:left="5739" w:hanging="361"/>
      </w:pPr>
      <w:rPr/>
    </w:lvl>
    <w:lvl w:ilvl="7">
      <w:start w:val="0"/>
      <w:numFmt w:val="bullet"/>
      <w:lvlText w:val="•"/>
      <w:lvlJc w:val="left"/>
      <w:pPr>
        <w:ind w:left="6572" w:hanging="361"/>
      </w:pPr>
      <w:rPr/>
    </w:lvl>
    <w:lvl w:ilvl="8">
      <w:start w:val="0"/>
      <w:numFmt w:val="bullet"/>
      <w:lvlText w:val="•"/>
      <w:lvlJc w:val="left"/>
      <w:pPr>
        <w:ind w:left="7405" w:hanging="36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22"/>
    </w:pPr>
    <w:rPr>
      <w:rFonts w:ascii="Trebuchet MS" w:cs="Trebuchet MS" w:eastAsia="Trebuchet MS" w:hAnsi="Trebuchet MS"/>
      <w:b w:val="1"/>
      <w:sz w:val="22"/>
      <w:szCs w:val="22"/>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1"/>
      <w:jc w:val="center"/>
    </w:pPr>
    <w:rPr>
      <w:rFonts w:ascii="Trebuchet MS" w:cs="Trebuchet MS" w:eastAsia="Trebuchet MS" w:hAnsi="Trebuchet MS"/>
      <w:b w:val="1"/>
      <w:sz w:val="48"/>
      <w:szCs w:val="48"/>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Trebuchet MS" w:cs="Trebuchet MS" w:eastAsia="Trebuchet MS" w:hAnsi="Trebuchet MS"/>
      <w:sz w:val="22"/>
      <w:szCs w:val="22"/>
      <w:lang w:bidi="ar-SA" w:eastAsia="en-US" w:val="en-US"/>
    </w:rPr>
  </w:style>
  <w:style w:type="paragraph" w:styleId="ListParagraph">
    <w:name w:val="List Paragraph"/>
    <w:basedOn w:val="Normal"/>
    <w:uiPriority w:val="1"/>
    <w:qFormat w:val="1"/>
    <w:pPr>
      <w:spacing w:before="190"/>
      <w:ind w:left="743" w:right="75" w:hanging="361"/>
    </w:pPr>
    <w:rPr>
      <w:rFonts w:ascii="Trebuchet MS" w:cs="Trebuchet MS" w:eastAsia="Trebuchet MS" w:hAnsi="Trebuchet MS"/>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KERQBiBj2oEuqNmDQqGdNTrOg==">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2025-07-01T10:05:15Z</dcterms:created>
  <dc:creator>P PERRETT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Acrobat PDFMaker 22 for Word</vt:lpwstr>
  </property>
  <property fmtid="{D5CDD505-2E9C-101B-9397-08002B2CF9AE}" pid="4" name="LastSaved">
    <vt:filetime>2025-07-01T00:00:00Z</vt:filetime>
  </property>
  <property fmtid="{D5CDD505-2E9C-101B-9397-08002B2CF9AE}" pid="5" name="Producer">
    <vt:lpwstr>Adobe PDF Library 22.3.90</vt:lpwstr>
  </property>
  <property fmtid="{D5CDD505-2E9C-101B-9397-08002B2CF9AE}" pid="6" name="SourceModified">
    <vt:lpwstr>D:20230203094802</vt:lpwstr>
  </property>
</Properties>
</file>